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B899E" w14:textId="77777777" w:rsidR="00BC4CAE" w:rsidRDefault="00000000">
      <w:pPr>
        <w:spacing w:before="120" w:after="160"/>
        <w:jc w:val="center"/>
      </w:pPr>
      <w:r>
        <w:rPr>
          <w:b/>
          <w:bCs/>
          <w:sz w:val="28"/>
          <w:szCs w:val="28"/>
        </w:rPr>
        <w:t>Политика в отношении обработки персональных данных</w:t>
      </w:r>
    </w:p>
    <w:p w14:paraId="569B262C" w14:textId="77777777" w:rsidR="00BC4CAE" w:rsidRDefault="00000000">
      <w:pPr>
        <w:spacing w:after="60"/>
        <w:jc w:val="center"/>
      </w:pPr>
      <w:r>
        <w:rPr>
          <w:b/>
          <w:bCs/>
        </w:rPr>
        <w:t xml:space="preserve">ИП </w:t>
      </w:r>
      <w:proofErr w:type="spellStart"/>
      <w:r>
        <w:rPr>
          <w:b/>
          <w:bCs/>
        </w:rPr>
        <w:t>Корешников</w:t>
      </w:r>
      <w:proofErr w:type="spellEnd"/>
      <w:r>
        <w:rPr>
          <w:b/>
          <w:bCs/>
        </w:rPr>
        <w:t xml:space="preserve"> О.П. (СПА-отель «Комильфо»)</w:t>
      </w:r>
    </w:p>
    <w:p w14:paraId="19145388" w14:textId="77777777" w:rsidR="00BC4CAE" w:rsidRDefault="00000000">
      <w:pPr>
        <w:spacing w:after="40" w:line="264" w:lineRule="auto"/>
        <w:jc w:val="both"/>
      </w:pPr>
      <w:r>
        <w:t>Что изменилось в этой редакции (кратко, в сравнении с прежней Политикой на сайте):</w:t>
      </w:r>
    </w:p>
    <w:p w14:paraId="3BD55150" w14:textId="77777777" w:rsidR="00BC4CAE" w:rsidRDefault="00000000">
      <w:pPr>
        <w:pStyle w:val="a4"/>
        <w:numPr>
          <w:ilvl w:val="0"/>
          <w:numId w:val="2"/>
        </w:numPr>
        <w:spacing w:after="60" w:line="264" w:lineRule="auto"/>
        <w:jc w:val="both"/>
      </w:pPr>
      <w:r>
        <w:t>актуализированы наименование и реквизиты Оператора;</w:t>
      </w:r>
    </w:p>
    <w:p w14:paraId="019D39CA" w14:textId="77777777" w:rsidR="00BC4CAE" w:rsidRDefault="00000000">
      <w:pPr>
        <w:pStyle w:val="a4"/>
        <w:numPr>
          <w:ilvl w:val="0"/>
          <w:numId w:val="2"/>
        </w:numPr>
        <w:spacing w:after="60" w:line="264" w:lineRule="auto"/>
        <w:jc w:val="both"/>
      </w:pPr>
      <w:r>
        <w:t>добавлены клиенты СПА-услуг и сведения о состоянии здоровья как отдельная категория данных, обрабатываемая только с письменного согласия – в прежней редакции такой категории не было;</w:t>
      </w:r>
    </w:p>
    <w:p w14:paraId="07BEB80D" w14:textId="77777777" w:rsidR="00BC4CAE" w:rsidRDefault="00000000">
      <w:pPr>
        <w:pStyle w:val="a4"/>
        <w:numPr>
          <w:ilvl w:val="0"/>
          <w:numId w:val="2"/>
        </w:numPr>
        <w:spacing w:after="60" w:line="264" w:lineRule="auto"/>
        <w:jc w:val="both"/>
      </w:pPr>
      <w:r>
        <w:t>исключён пункт о пациентах: медицинские услуги Оператор не оказывает;</w:t>
      </w:r>
    </w:p>
    <w:p w14:paraId="3AA79102" w14:textId="77777777" w:rsidR="00BC4CAE" w:rsidRDefault="00000000">
      <w:pPr>
        <w:pStyle w:val="a4"/>
        <w:numPr>
          <w:ilvl w:val="0"/>
          <w:numId w:val="2"/>
        </w:numPr>
        <w:spacing w:after="60" w:line="264" w:lineRule="auto"/>
        <w:jc w:val="both"/>
      </w:pPr>
      <w:r>
        <w:t>добавлены сроки хранения данных и правила обработки данных несовершеннолетних клиентов.</w:t>
      </w:r>
    </w:p>
    <w:p w14:paraId="4972C73D" w14:textId="77777777" w:rsidR="00BC4CAE" w:rsidRDefault="00BC4CAE">
      <w:pPr>
        <w:spacing w:after="140"/>
      </w:pPr>
    </w:p>
    <w:p w14:paraId="535258A9" w14:textId="77777777" w:rsidR="00BC4CAE" w:rsidRDefault="00000000">
      <w:pPr>
        <w:pStyle w:val="2"/>
        <w:keepNext/>
        <w:jc w:val="center"/>
      </w:pPr>
      <w:r>
        <w:t>1. Общие положения</w:t>
      </w:r>
    </w:p>
    <w:p w14:paraId="19201BA5" w14:textId="77777777" w:rsidR="00BC4CAE" w:rsidRDefault="00000000">
      <w:pPr>
        <w:spacing w:after="100" w:line="264" w:lineRule="auto"/>
        <w:jc w:val="both"/>
      </w:pPr>
      <w:r>
        <w:t xml:space="preserve">1.1. Настоящая Политика в отношении обработки персональных данных (далее – Политика) разработана ИП </w:t>
      </w:r>
      <w:proofErr w:type="spellStart"/>
      <w:r>
        <w:t>Корешников</w:t>
      </w:r>
      <w:proofErr w:type="spellEnd"/>
      <w:r>
        <w:t xml:space="preserve"> О.П. (далее – Оператор) в целях соблюдения требований Федерального закона от 27.07.2006 № 152-ФЗ «О персональных данных».</w:t>
      </w:r>
    </w:p>
    <w:p w14:paraId="7FD15105" w14:textId="77777777" w:rsidR="00BC4CAE" w:rsidRDefault="00000000">
      <w:pPr>
        <w:spacing w:after="100" w:line="264" w:lineRule="auto"/>
        <w:jc w:val="both"/>
      </w:pPr>
      <w:r>
        <w:t>1.2. Политика содержит сведения об Операторе, его обязанностях, категориях субъектов персональных данных и их правах, принципах и целях обработки, перечне обрабатываемых персональных данных и мерах по обеспечению их безопасности.</w:t>
      </w:r>
    </w:p>
    <w:p w14:paraId="1C1E22FB" w14:textId="77777777" w:rsidR="00BC4CAE" w:rsidRDefault="00000000">
      <w:pPr>
        <w:spacing w:after="100" w:line="264" w:lineRule="auto"/>
        <w:jc w:val="both"/>
      </w:pPr>
      <w:r>
        <w:t>1.3. Политика распространяется на отношения по обработке персональных данных, возникшие у Оператора как до, так и после её утверждения.</w:t>
      </w:r>
    </w:p>
    <w:p w14:paraId="4B30BBE4" w14:textId="77777777" w:rsidR="00BC4CAE" w:rsidRDefault="00000000">
      <w:pPr>
        <w:spacing w:after="100" w:line="264" w:lineRule="auto"/>
        <w:jc w:val="both"/>
      </w:pPr>
      <w:r>
        <w:t>1.4. Все изменения в Политику вносятся приказом Оператора.</w:t>
      </w:r>
    </w:p>
    <w:p w14:paraId="27A50953" w14:textId="77777777" w:rsidR="00BC4CAE" w:rsidRDefault="00000000">
      <w:pPr>
        <w:spacing w:after="100" w:line="264" w:lineRule="auto"/>
        <w:jc w:val="both"/>
      </w:pPr>
      <w:r>
        <w:t>1.5. Оператор публикует Политику в свободном доступе на официальном сайте hotel.komilfo-kmv.ru в сети «Интернет».</w:t>
      </w:r>
    </w:p>
    <w:p w14:paraId="0163736C" w14:textId="77777777" w:rsidR="00BC4CAE" w:rsidRDefault="00000000">
      <w:pPr>
        <w:pStyle w:val="2"/>
        <w:keepNext/>
        <w:jc w:val="center"/>
      </w:pPr>
      <w:r>
        <w:t>2. Основные понятия</w:t>
      </w:r>
    </w:p>
    <w:p w14:paraId="5F4FA789" w14:textId="77777777" w:rsidR="00BC4CAE" w:rsidRDefault="00000000">
      <w:pPr>
        <w:spacing w:after="100" w:line="264" w:lineRule="auto"/>
        <w:jc w:val="both"/>
      </w:pPr>
      <w:r>
        <w:t>2.1. Персональные данные – 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 w14:paraId="0DDB208B" w14:textId="77777777" w:rsidR="00BC4CAE" w:rsidRDefault="00000000">
      <w:pPr>
        <w:spacing w:after="100" w:line="264" w:lineRule="auto"/>
        <w:jc w:val="both"/>
      </w:pPr>
      <w:r>
        <w:t>2.2. Оператор – лицо, самостоятельно или совместно с другими лицами организующее и (или) осуществляющее обработку персональных данных, а также определяющее цели обработки, состав данных и действия (операции) с ними.</w:t>
      </w:r>
    </w:p>
    <w:p w14:paraId="2A7C3769" w14:textId="77777777" w:rsidR="00BC4CAE" w:rsidRDefault="00000000">
      <w:pPr>
        <w:spacing w:after="100" w:line="264" w:lineRule="auto"/>
        <w:jc w:val="both"/>
      </w:pPr>
      <w:r>
        <w:t>2.3. Обработка персональных данных – любое действие (операция) или совокупность действий с персональными данными, совершаемых с использованием средств автоматизации или без них,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7A66727C" w14:textId="77777777" w:rsidR="00BC4CAE" w:rsidRDefault="00000000">
      <w:pPr>
        <w:pStyle w:val="2"/>
        <w:keepNext/>
        <w:jc w:val="center"/>
      </w:pPr>
      <w:r>
        <w:t>3. Сведения об Операторе</w:t>
      </w:r>
    </w:p>
    <w:p w14:paraId="4742F9DB" w14:textId="77777777" w:rsidR="00BC4CAE" w:rsidRDefault="00000000">
      <w:pPr>
        <w:spacing w:after="100" w:line="264" w:lineRule="auto"/>
        <w:jc w:val="both"/>
      </w:pPr>
      <w:r>
        <w:t xml:space="preserve">3.1. Полное наименование: Индивидуальный предприниматель </w:t>
      </w:r>
      <w:proofErr w:type="spellStart"/>
      <w:r>
        <w:t>Корешников</w:t>
      </w:r>
      <w:proofErr w:type="spellEnd"/>
      <w:r>
        <w:t xml:space="preserve"> Олег Петрович.</w:t>
      </w:r>
    </w:p>
    <w:p w14:paraId="6F78154E" w14:textId="77777777" w:rsidR="00BC4CAE" w:rsidRDefault="00000000">
      <w:pPr>
        <w:spacing w:after="100" w:line="264" w:lineRule="auto"/>
        <w:jc w:val="both"/>
      </w:pPr>
      <w:r>
        <w:t xml:space="preserve">3.2. Сокращённое наименование: ИП </w:t>
      </w:r>
      <w:proofErr w:type="spellStart"/>
      <w:r>
        <w:t>Корешников</w:t>
      </w:r>
      <w:proofErr w:type="spellEnd"/>
      <w:r>
        <w:t xml:space="preserve"> О.П..</w:t>
      </w:r>
    </w:p>
    <w:p w14:paraId="6CD64DDD" w14:textId="77777777" w:rsidR="00BC4CAE" w:rsidRDefault="00000000">
      <w:pPr>
        <w:spacing w:after="100" w:line="264" w:lineRule="auto"/>
        <w:jc w:val="both"/>
      </w:pPr>
      <w:r>
        <w:t>3.3. ОГРНИП: 307263210700182 (свидетельство 26 №003257311 от 23.03.2010).</w:t>
      </w:r>
    </w:p>
    <w:p w14:paraId="7476134A" w14:textId="77777777" w:rsidR="00BC4CAE" w:rsidRDefault="00000000">
      <w:pPr>
        <w:spacing w:after="100" w:line="264" w:lineRule="auto"/>
        <w:jc w:val="both"/>
      </w:pPr>
      <w:r>
        <w:t>3.4. ИНН: 263603100808.</w:t>
      </w:r>
    </w:p>
    <w:p w14:paraId="70CEEF66" w14:textId="77777777" w:rsidR="00BC4CAE" w:rsidRDefault="00000000">
      <w:pPr>
        <w:spacing w:after="100" w:line="264" w:lineRule="auto"/>
        <w:jc w:val="both"/>
      </w:pPr>
      <w:r>
        <w:t>3.5. Адрес регистрации: 107113, г. Москва, ул. Русаковская, д. 31, кв. 199.</w:t>
      </w:r>
    </w:p>
    <w:p w14:paraId="4DC2FD16" w14:textId="77777777" w:rsidR="00BC4CAE" w:rsidRDefault="00000000">
      <w:pPr>
        <w:spacing w:after="100" w:line="264" w:lineRule="auto"/>
        <w:jc w:val="both"/>
      </w:pPr>
      <w:r>
        <w:t>3.6. Место оказания услуг и почтовый адрес для обращений: СПА-отель «Комильфо», Ставропольский край, г. Пятигорск, ул. Московская, д. 103.</w:t>
      </w:r>
    </w:p>
    <w:p w14:paraId="4C741786" w14:textId="77777777" w:rsidR="00BC4CAE" w:rsidRDefault="00000000">
      <w:pPr>
        <w:spacing w:after="100" w:line="264" w:lineRule="auto"/>
        <w:jc w:val="both"/>
      </w:pPr>
      <w:r>
        <w:t>3.7. Телефон: +7 (928) 230-54-55 (круглосуточно). Электронная почта: hotel.comilfo@yandex.ru.</w:t>
      </w:r>
    </w:p>
    <w:p w14:paraId="1CB7440D" w14:textId="77777777" w:rsidR="00BC4CAE" w:rsidRDefault="00000000">
      <w:pPr>
        <w:spacing w:after="100" w:line="264" w:lineRule="auto"/>
        <w:jc w:val="both"/>
      </w:pPr>
      <w:r>
        <w:lastRenderedPageBreak/>
        <w:t>3.8. Сайт: hotel.komilfo-kmv.ru.</w:t>
      </w:r>
    </w:p>
    <w:p w14:paraId="3DBA6E6E" w14:textId="4D12A30F" w:rsidR="00BC4CAE" w:rsidRDefault="00000000">
      <w:pPr>
        <w:spacing w:after="100" w:line="264" w:lineRule="auto"/>
        <w:jc w:val="both"/>
      </w:pPr>
      <w:r>
        <w:t xml:space="preserve">3.9. Регистрационный номер в реестре операторов, осуществляющих обработку персональных данных (Роскомнадзор): </w:t>
      </w:r>
      <w:r w:rsidR="00D90DF5" w:rsidRPr="00D90DF5">
        <w:t>26-22-003866</w:t>
      </w:r>
      <w:r w:rsidR="00D90DF5">
        <w:t>.</w:t>
      </w:r>
    </w:p>
    <w:p w14:paraId="342B4548" w14:textId="77777777" w:rsidR="00BC4CAE" w:rsidRDefault="00000000">
      <w:pPr>
        <w:pStyle w:val="2"/>
        <w:keepNext/>
        <w:jc w:val="center"/>
      </w:pPr>
      <w:r>
        <w:t>4. Принципы обработки персональных данных</w:t>
      </w:r>
    </w:p>
    <w:p w14:paraId="7B0DB464" w14:textId="77777777" w:rsidR="00BC4CAE" w:rsidRDefault="00000000">
      <w:pPr>
        <w:spacing w:after="100" w:line="264" w:lineRule="auto"/>
        <w:jc w:val="both"/>
      </w:pPr>
      <w:r>
        <w:t>4.1. Обработка персональных данных осуществляется на законной и справедливой основе.</w:t>
      </w:r>
    </w:p>
    <w:p w14:paraId="57CE6D58" w14:textId="77777777" w:rsidR="00BC4CAE" w:rsidRDefault="00000000">
      <w:pPr>
        <w:spacing w:after="100" w:line="264" w:lineRule="auto"/>
        <w:jc w:val="both"/>
      </w:pPr>
      <w:r>
        <w:t>4.2. Обработка ограничивается достижением конкретных, заранее определённых и законных целей; не допускается обработка, несовместимая с целями сбора.</w:t>
      </w:r>
    </w:p>
    <w:p w14:paraId="25459D1D" w14:textId="77777777" w:rsidR="00BC4CAE" w:rsidRDefault="00000000">
      <w:pPr>
        <w:spacing w:after="100" w:line="264" w:lineRule="auto"/>
        <w:jc w:val="both"/>
      </w:pPr>
      <w:r>
        <w:t>4.3.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7AA93AB2" w14:textId="77777777" w:rsidR="00BC4CAE" w:rsidRDefault="00000000">
      <w:pPr>
        <w:spacing w:after="100" w:line="264" w:lineRule="auto"/>
        <w:jc w:val="both"/>
      </w:pPr>
      <w:r>
        <w:t>4.4. Обрабатываются только персональные данные, отвечающие целям обработки; их содержание и объём соответствуют заявленным целям, избыточность не допускается.</w:t>
      </w:r>
    </w:p>
    <w:p w14:paraId="493DC4B6" w14:textId="77777777" w:rsidR="00BC4CAE" w:rsidRDefault="00000000">
      <w:pPr>
        <w:spacing w:after="100" w:line="264" w:lineRule="auto"/>
        <w:jc w:val="both"/>
      </w:pPr>
      <w:r>
        <w:t>4.5. Обеспечиваются точность персональных данных, их достаточность и актуальность; принимаются меры по удалению или уточнению неполных или неточных данных.</w:t>
      </w:r>
    </w:p>
    <w:p w14:paraId="61B0524E" w14:textId="77777777" w:rsidR="00BC4CAE" w:rsidRDefault="00000000">
      <w:pPr>
        <w:spacing w:after="100" w:line="264" w:lineRule="auto"/>
        <w:jc w:val="both"/>
      </w:pPr>
      <w:r>
        <w:t>4.6. Хранение осуществляется в форме, позволяющей определить субъекта, не дольше, чем этого требуют цели обработки, если срок хранения не установлен федеральным законом или договором. По достижении целей обработки или в случае утраты необходимости в их достижении данные уничтожаются либо обезличиваются, если иное не предусмотрено законом.</w:t>
      </w:r>
    </w:p>
    <w:p w14:paraId="14327C7F" w14:textId="77777777" w:rsidR="00FA4E76" w:rsidRPr="00FA4E76" w:rsidRDefault="00000000" w:rsidP="00FA4E76">
      <w:pPr>
        <w:spacing w:after="100" w:line="264" w:lineRule="auto"/>
        <w:jc w:val="both"/>
      </w:pPr>
      <w:r>
        <w:t xml:space="preserve">4.7. </w:t>
      </w:r>
      <w:r w:rsidR="00FA4E76" w:rsidRPr="00FA4E76">
        <w:t>Сроки хранения: регистрационные карты гостей и документы по бронированию – 3 года с даты выезда Гостя; анкеты клиентов СПА со сведениями о состоянии здоровья – 3 года с даты последнего оказания услуги (срок соответствует общему сроку исковой давности, ст. 196 ГК РФ); данные, полученные на основании согласия на рассылки, – до отзыва согласия; данные, необходимые для бухгалтерского и налогового учёта, – в сроки, установленные законодательством.</w:t>
      </w:r>
    </w:p>
    <w:p w14:paraId="2A003FA5" w14:textId="77777777" w:rsidR="00BC4CAE" w:rsidRDefault="00000000">
      <w:pPr>
        <w:pStyle w:val="2"/>
        <w:keepNext/>
        <w:jc w:val="center"/>
      </w:pPr>
      <w:r>
        <w:t>5. Категории субъектов персональных данных и цели обработки</w:t>
      </w:r>
    </w:p>
    <w:p w14:paraId="669662EC" w14:textId="77777777" w:rsidR="00BC4CAE" w:rsidRDefault="00000000">
      <w:pPr>
        <w:spacing w:after="100" w:line="264" w:lineRule="auto"/>
        <w:jc w:val="both"/>
      </w:pPr>
      <w:r>
        <w:t>5.1. Персональные данные работников обрабатываются в целях осуществления трудовых отношений, ведения бухгалтерского, налогового и кадрового учёта, обеспечения личной безопасности работников, контроля количества и качества выполняемой работы, обеспечения сохранности имущества, начисления заработной платы, соблюдения трудового законодательства и иных нормативных правовых актов.</w:t>
      </w:r>
    </w:p>
    <w:p w14:paraId="325DEA9A" w14:textId="77777777" w:rsidR="00BC4CAE" w:rsidRDefault="00000000">
      <w:pPr>
        <w:spacing w:after="100" w:line="264" w:lineRule="auto"/>
        <w:jc w:val="both"/>
      </w:pPr>
      <w:r>
        <w:t>5.2. Персональные данные членов семьи работников – в целях ведения кадрового делопроизводства и бухгалтерского учёта, соблюдения трудового законодательства.</w:t>
      </w:r>
    </w:p>
    <w:p w14:paraId="57FDDAE1" w14:textId="77777777" w:rsidR="00BC4CAE" w:rsidRDefault="00000000">
      <w:pPr>
        <w:spacing w:after="100" w:line="264" w:lineRule="auto"/>
        <w:jc w:val="both"/>
      </w:pPr>
      <w:r>
        <w:t>5.3. Персональные данные бывших работников – в целях ведения кадрового делопроизводства, бухгалтерского учёта, соблюдения трудового законодательства.</w:t>
      </w:r>
    </w:p>
    <w:p w14:paraId="40C2C7C6" w14:textId="77777777" w:rsidR="00BC4CAE" w:rsidRDefault="00000000">
      <w:pPr>
        <w:spacing w:after="100" w:line="264" w:lineRule="auto"/>
        <w:jc w:val="both"/>
      </w:pPr>
      <w:r>
        <w:t>5.4. Персональные данные кандидатов на трудоустройство – в целях принятия решения о трудоустройстве.</w:t>
      </w:r>
    </w:p>
    <w:p w14:paraId="0B76CF33" w14:textId="77777777" w:rsidR="00BC4CAE" w:rsidRDefault="00000000">
      <w:pPr>
        <w:spacing w:after="100" w:line="264" w:lineRule="auto"/>
        <w:jc w:val="both"/>
      </w:pPr>
      <w:r>
        <w:t>5.5. Персональные данные обратившихся граждан – в целях рассмотрения обращений.</w:t>
      </w:r>
    </w:p>
    <w:p w14:paraId="67F789F4" w14:textId="77777777" w:rsidR="00BC4CAE" w:rsidRDefault="00000000">
      <w:pPr>
        <w:spacing w:after="100" w:line="264" w:lineRule="auto"/>
        <w:jc w:val="both"/>
      </w:pPr>
      <w:r>
        <w:t>5.6. Персональные данные заказчиков (гостей, клиентов СПА-услуг) – в целях заключения и исполнения договоров об оказании гостиничных и иных услуг, обработки заявок на бронирование и обратной связи, соблюдения требований о регистрационном и миграционном учёте и иных нормативных правовых актов.</w:t>
      </w:r>
    </w:p>
    <w:p w14:paraId="1E7438D9" w14:textId="77777777" w:rsidR="00BC4CAE" w:rsidRDefault="00000000">
      <w:pPr>
        <w:spacing w:after="100" w:line="264" w:lineRule="auto"/>
        <w:jc w:val="both"/>
      </w:pPr>
      <w:r>
        <w:t>5.7. Персональные данные, полученные на основании отдельного согласия – в целях информирования об услугах Оператора (только при наличии отдельного согласия субъекта).</w:t>
      </w:r>
    </w:p>
    <w:p w14:paraId="6BB5A330" w14:textId="77777777" w:rsidR="00BC4CAE" w:rsidRDefault="00000000">
      <w:pPr>
        <w:spacing w:after="100" w:line="264" w:lineRule="auto"/>
        <w:jc w:val="both"/>
      </w:pPr>
      <w:r>
        <w:t xml:space="preserve">5.8. Персональные данные клиентов СПА-услуг, включая сведения о состоянии здоровья (специальная категория персональных данных), – в целях определения возможности и безопасного оказания СПА-услуг и выявления противопоказаний. Сведения о состоянии здоровья обрабатываются только на </w:t>
      </w:r>
      <w:r>
        <w:lastRenderedPageBreak/>
        <w:t>основании отдельного письменного согласия субъекта, а в отношении несовершеннолетнего клиента – его родителя или иного законного представителя (п. 11.1). Персональные данные несовершеннолетних клиентов и их законных представителей обрабатываются в тех же целях.</w:t>
      </w:r>
    </w:p>
    <w:p w14:paraId="324257C8" w14:textId="77777777" w:rsidR="00BC4CAE" w:rsidRDefault="00000000">
      <w:pPr>
        <w:pStyle w:val="2"/>
        <w:keepNext/>
        <w:jc w:val="center"/>
      </w:pPr>
      <w:r>
        <w:t>6. Правовые основания обработки персональных данных</w:t>
      </w:r>
    </w:p>
    <w:p w14:paraId="362E6A80" w14:textId="77777777" w:rsidR="00BC4CAE" w:rsidRDefault="00000000">
      <w:pPr>
        <w:spacing w:after="100" w:line="264" w:lineRule="auto"/>
        <w:jc w:val="both"/>
      </w:pPr>
      <w:r>
        <w:t>6.1. Трудовой кодекс РФ; Налоговый кодекс РФ; Гражданский кодекс РФ.</w:t>
      </w:r>
    </w:p>
    <w:p w14:paraId="2DB877FC" w14:textId="77777777" w:rsidR="00BC4CAE" w:rsidRDefault="00000000">
      <w:pPr>
        <w:spacing w:after="100" w:line="264" w:lineRule="auto"/>
        <w:jc w:val="both"/>
      </w:pPr>
      <w:r>
        <w:t>6.2. Федеральный закон от 06.12.2011 № 402-ФЗ «О бухгалтерском учёте».</w:t>
      </w:r>
    </w:p>
    <w:p w14:paraId="18DFBCF7" w14:textId="77777777" w:rsidR="00BC4CAE" w:rsidRDefault="00000000">
      <w:pPr>
        <w:spacing w:after="100" w:line="264" w:lineRule="auto"/>
        <w:jc w:val="both"/>
      </w:pPr>
      <w:r>
        <w:t>6.3. Федеральный закон от 01.04.1996 № 27-ФЗ «Об индивидуальном (персонифицированном) учёте в системе обязательного пенсионного страхования».</w:t>
      </w:r>
    </w:p>
    <w:p w14:paraId="5A610EF8" w14:textId="77777777" w:rsidR="00BC4CAE" w:rsidRDefault="00000000">
      <w:pPr>
        <w:spacing w:after="100" w:line="264" w:lineRule="auto"/>
        <w:jc w:val="both"/>
      </w:pPr>
      <w:r>
        <w:t>6.4. Федеральный закон от 02.05.2006 № 59-ФЗ «О порядке рассмотрения обращений граждан Российской Федерации».</w:t>
      </w:r>
    </w:p>
    <w:p w14:paraId="5888259F" w14:textId="77777777" w:rsidR="00BC4CAE" w:rsidRDefault="00000000">
      <w:pPr>
        <w:spacing w:after="100" w:line="264" w:lineRule="auto"/>
        <w:jc w:val="both"/>
      </w:pPr>
      <w:r>
        <w:t>6.5. Постановление Правительства РФ от 27.11.2006 № 719 «Об утверждении Положения о воинском учёте».</w:t>
      </w:r>
    </w:p>
    <w:p w14:paraId="7A182351" w14:textId="77777777" w:rsidR="00BC4CAE" w:rsidRDefault="00000000">
      <w:pPr>
        <w:spacing w:after="100" w:line="264" w:lineRule="auto"/>
        <w:jc w:val="both"/>
      </w:pPr>
      <w:r>
        <w:t>6.6. Федеральный закон от 18.07.2006 № 109-ФЗ «О миграционном учёте иностранных граждан и лиц без гражданства в Российской Федерации».</w:t>
      </w:r>
    </w:p>
    <w:p w14:paraId="0B0FE379" w14:textId="77777777" w:rsidR="00BC4CAE" w:rsidRDefault="00000000">
      <w:pPr>
        <w:spacing w:after="100" w:line="264" w:lineRule="auto"/>
        <w:jc w:val="both"/>
      </w:pPr>
      <w:r>
        <w:t>6.7. Постановление Правительства РФ от 17.07.1995 № 713 (правила регистрации и снятия граждан РФ с регистрационного учёта по месту пребывания и по месту жительства).</w:t>
      </w:r>
    </w:p>
    <w:p w14:paraId="7B9654F9" w14:textId="77777777" w:rsidR="00BC4CAE" w:rsidRDefault="00000000">
      <w:pPr>
        <w:spacing w:after="100" w:line="264" w:lineRule="auto"/>
        <w:jc w:val="both"/>
      </w:pPr>
      <w:r>
        <w:t>6.8. Постановление Правительства РФ от 18.11.2020 № 1853 «Об утверждении Правил предоставления гостиничных услуг в Российской Федерации».</w:t>
      </w:r>
    </w:p>
    <w:p w14:paraId="5146C141" w14:textId="77777777" w:rsidR="00BC4CAE" w:rsidRDefault="00000000">
      <w:pPr>
        <w:spacing w:after="100" w:line="264" w:lineRule="auto"/>
        <w:jc w:val="both"/>
      </w:pPr>
      <w:r>
        <w:t>6.9. Трудовые договоры с работниками; договоры об оказании гостиничных и иных услуг (публичные оферты Оператора); согласие субъекта на обработку персональных данных.</w:t>
      </w:r>
    </w:p>
    <w:p w14:paraId="2270AA90" w14:textId="77777777" w:rsidR="00BC4CAE" w:rsidRDefault="00000000">
      <w:pPr>
        <w:spacing w:after="100" w:line="264" w:lineRule="auto"/>
        <w:jc w:val="both"/>
      </w:pPr>
      <w:r>
        <w:t>6.10. Статья 10 Федерального закона от 27.07.2006 № 152-ФЗ (обработка специальных категорий персональных данных, в том числе сведений о состоянии здоровья, – с письменного согласия субъекта).</w:t>
      </w:r>
    </w:p>
    <w:p w14:paraId="574C28E2" w14:textId="77777777" w:rsidR="00BC4CAE" w:rsidRDefault="00000000">
      <w:pPr>
        <w:pStyle w:val="2"/>
        <w:keepNext/>
        <w:jc w:val="center"/>
      </w:pPr>
      <w:r>
        <w:t>7. Перечень обрабатываемых персональных данных</w:t>
      </w:r>
    </w:p>
    <w:p w14:paraId="1FC94663" w14:textId="77777777" w:rsidR="00BC4CAE" w:rsidRDefault="00000000">
      <w:pPr>
        <w:spacing w:after="100" w:line="264" w:lineRule="auto"/>
        <w:jc w:val="both"/>
      </w:pPr>
      <w:r>
        <w:t>7.1. Работники и бывшие работники: фамилия; имя; отчество; дата и место рождения; семейное положение; образование; профессия; возраст; пол; серия и номер паспорта, дата выдачи и выдавший орган; гражданство; адрес и дата регистрации; адрес фактического проживания; номер телефона; ИНН; СНИЛС; состав семьи; место работы; табельный номер; характер и вид работы; номер и дата трудового договора; знание иностранных языков; сведения о документах об образовании; специальность; стаж; сведения о воинском учёте; сведения о трудовой деятельности, приёме и переводах; структурное подразделение; должность; квалификация; сведения о заработной плате, ставках и надбавках; сведения об аттестации, повышении квалификации, профессиональной переподготовке; награды и почётные звания; сведения об отпусках и командировках; социальные льготы; сведения о членстве в профессиональных некоммерческих организациях; сведения листков нетрудоспособности; сведения личной медицинской книжки; сведения об увольнении; иные сведения в соответствии с нормативными правовыми актами.</w:t>
      </w:r>
    </w:p>
    <w:p w14:paraId="079E071B" w14:textId="77777777" w:rsidR="00BC4CAE" w:rsidRDefault="00000000">
      <w:pPr>
        <w:spacing w:after="100" w:line="264" w:lineRule="auto"/>
        <w:jc w:val="both"/>
      </w:pPr>
      <w:r>
        <w:t>7.2. Члены семьи работников: фамилия; имя; отчество; год рождения; возраст; иные сведения в соответствии с нормативными правовыми актами.</w:t>
      </w:r>
    </w:p>
    <w:p w14:paraId="548340B1" w14:textId="77777777" w:rsidR="00BC4CAE" w:rsidRDefault="00000000">
      <w:pPr>
        <w:spacing w:after="100" w:line="264" w:lineRule="auto"/>
        <w:jc w:val="both"/>
      </w:pPr>
      <w:r>
        <w:t>7.3. Кандидаты на трудоустройство: сведения о документах об образовании; сведения о трудовой деятельности; иные сведения, необходимые для принятия решения о трудоустройстве.</w:t>
      </w:r>
    </w:p>
    <w:p w14:paraId="4A55B4BF" w14:textId="77777777" w:rsidR="00BC4CAE" w:rsidRDefault="00000000">
      <w:pPr>
        <w:spacing w:after="100" w:line="264" w:lineRule="auto"/>
        <w:jc w:val="both"/>
      </w:pPr>
      <w:r>
        <w:t>7.4. Обратившиеся граждане: фамилия; имя; отчество; почтовый адрес; адрес электронной почты; иные сведения в соответствии с нормативными правовыми актами.</w:t>
      </w:r>
    </w:p>
    <w:p w14:paraId="5503D32F" w14:textId="77777777" w:rsidR="00BC4CAE" w:rsidRDefault="00000000">
      <w:pPr>
        <w:spacing w:after="100" w:line="264" w:lineRule="auto"/>
        <w:jc w:val="both"/>
      </w:pPr>
      <w:r>
        <w:t xml:space="preserve">7.5. Заказчики (гости, клиенты): фамилия; имя; отчество; дата рождения; серия и номер паспорта, дата выдачи и выдавший орган; гражданство; адрес и дата регистрации; номер телефона; адрес электронной </w:t>
      </w:r>
      <w:r>
        <w:lastRenderedPageBreak/>
        <w:t>почты; серия и номер миграционной карты; номер и категория визы; сведения о бронировании и оплате.</w:t>
      </w:r>
    </w:p>
    <w:p w14:paraId="0EC99D13" w14:textId="77777777" w:rsidR="00BC4CAE" w:rsidRDefault="00000000">
      <w:pPr>
        <w:spacing w:after="100" w:line="264" w:lineRule="auto"/>
        <w:jc w:val="both"/>
      </w:pPr>
      <w:r>
        <w:t>7.6. Клиенты СПА-услуг: фамилия; имя; отчество; дата рождения; номер телефона; адрес электронной почты; сведения о выбранных услугах и оплате; сведения о состоянии здоровья, указанные в анкете (наличие противопоказаний, беременность, аллергические реакции, хронические заболевания, недавние операции и травмы); для несовершеннолетних клиентов – фамилия, имя, отчество, дата рождения ребёнка и сведения о его состоянии здоровья, предоставленные родителем (законным представителем), а также данные документа, удостоверяющего личность законного представителя.</w:t>
      </w:r>
    </w:p>
    <w:p w14:paraId="679BA410" w14:textId="77777777" w:rsidR="00BC4CAE" w:rsidRDefault="00000000">
      <w:pPr>
        <w:pStyle w:val="2"/>
        <w:keepNext/>
        <w:jc w:val="center"/>
      </w:pPr>
      <w:r>
        <w:t>8. Меры по обеспечению безопасности персональных данных</w:t>
      </w:r>
    </w:p>
    <w:p w14:paraId="58F1E290" w14:textId="77777777" w:rsidR="00BC4CAE" w:rsidRDefault="00000000">
      <w:pPr>
        <w:spacing w:after="100" w:line="264" w:lineRule="auto"/>
        <w:jc w:val="both"/>
      </w:pPr>
      <w:r>
        <w:t>8.1. Оператор не раскрывает третьим лицам и не распространяет персональные данные без согласия субъекта, если иное не предусмотрено федеральным законом. Привлечение третьих лиц к обработке (в том числе поставщиков программного обеспечения для бронирования, платёжных и почтовых сервисов) осуществляется на основании договоров (поручений), обязывающих их соблюдать конфиденциальность и безопасность данных.</w:t>
      </w:r>
    </w:p>
    <w:p w14:paraId="528D859A" w14:textId="77777777" w:rsidR="00BC4CAE" w:rsidRDefault="00000000">
      <w:pPr>
        <w:spacing w:after="100" w:line="264" w:lineRule="auto"/>
        <w:jc w:val="both"/>
      </w:pPr>
      <w:r>
        <w:t>8.2.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 w14:paraId="1A4B563D" w14:textId="08EF9D01" w:rsidR="00BC4CAE" w:rsidRDefault="00000000">
      <w:pPr>
        <w:spacing w:after="100" w:line="264" w:lineRule="auto"/>
        <w:jc w:val="both"/>
      </w:pPr>
      <w:r>
        <w:t>8.3. В частности, принимаются следующие меры: назначено лицо, ответственное за организацию обработки персональных данных</w:t>
      </w:r>
      <w:r w:rsidR="00FA4E76">
        <w:t xml:space="preserve"> управляющий отелем</w:t>
      </w:r>
      <w:r>
        <w:t>; назначено лицо, ответственное за обеспечение безопасности персональных данных в информационных системах</w:t>
      </w:r>
      <w:r w:rsidR="00FA4E76">
        <w:t xml:space="preserve"> управляющий отелем </w:t>
      </w:r>
      <w:r>
        <w:t>изданы локальные акты по вопросам обработки и защиты персональных данных; работники, осуществляющие обработку, ознакомлены с законодательством, настоящей Политикой и локальными актами; определены угрозы безопасности персональных данных; применяются прошедшие оценку соответствия средства защиты информации; осуществляется внутренний контроль соответствия обработки требованиям закона и Политики.</w:t>
      </w:r>
    </w:p>
    <w:p w14:paraId="57382E36" w14:textId="77777777" w:rsidR="00BC4CAE" w:rsidRDefault="00000000">
      <w:pPr>
        <w:spacing w:after="100" w:line="264" w:lineRule="auto"/>
        <w:jc w:val="both"/>
      </w:pPr>
      <w:r>
        <w:t>8.4. Анкеты клиентов СПА со сведениями о состоянии здоровья в бумажном виде хранятся в запираемом шкафу; доступ к ним имеют только администраторы и Специалисты, оказывающие услуги. Сведения о состоянии здоровья не передаются третьим лицам и не размещаются на сайте.</w:t>
      </w:r>
    </w:p>
    <w:p w14:paraId="2151B578" w14:textId="65571E2D" w:rsidR="00BC4CAE" w:rsidRDefault="00000000">
      <w:pPr>
        <w:spacing w:after="100" w:line="264" w:lineRule="auto"/>
        <w:jc w:val="both"/>
      </w:pPr>
      <w:r>
        <w:t xml:space="preserve">8.5. Сайт может использовать файлы </w:t>
      </w:r>
      <w:proofErr w:type="spellStart"/>
      <w:r>
        <w:t>cookie</w:t>
      </w:r>
      <w:proofErr w:type="spellEnd"/>
      <w:r>
        <w:t xml:space="preserve"> и сервисы веб-аналитики</w:t>
      </w:r>
      <w:r w:rsidR="00FA4E76">
        <w:t>.</w:t>
      </w:r>
    </w:p>
    <w:p w14:paraId="56AB8CFE" w14:textId="77777777" w:rsidR="00BC4CAE" w:rsidRDefault="00000000">
      <w:pPr>
        <w:pStyle w:val="2"/>
        <w:keepNext/>
        <w:jc w:val="center"/>
      </w:pPr>
      <w:r>
        <w:t>9. Права субъекта персональных данных</w:t>
      </w:r>
    </w:p>
    <w:p w14:paraId="0E4CC24B" w14:textId="77777777" w:rsidR="00BC4CAE" w:rsidRDefault="00000000">
      <w:pPr>
        <w:spacing w:after="100" w:line="264" w:lineRule="auto"/>
        <w:jc w:val="both"/>
      </w:pPr>
      <w:r>
        <w:t>9.1. Субъект вправе получать сведения, касающиеся обработки его персональных данных, в сроки и в порядке, предусмотренных Федеральным законом № 152-ФЗ.</w:t>
      </w:r>
    </w:p>
    <w:p w14:paraId="31C67ECE" w14:textId="77777777" w:rsidR="00BC4CAE" w:rsidRDefault="00000000">
      <w:pPr>
        <w:spacing w:after="100" w:line="264" w:lineRule="auto"/>
        <w:jc w:val="both"/>
      </w:pPr>
      <w:r>
        <w:t>9.2. Субъект вправе требовать уточнения своих персональных данных, их блокирования или уничтожения, если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14:paraId="26FB6A39" w14:textId="77777777" w:rsidR="00BC4CAE" w:rsidRDefault="00000000">
      <w:pPr>
        <w:spacing w:after="100" w:line="264" w:lineRule="auto"/>
        <w:jc w:val="both"/>
      </w:pPr>
      <w:r>
        <w:t>9.3. Субъект вправе в любое время отозвать данное им согласие на обработку персональных данных (порядок – в разделе 11).</w:t>
      </w:r>
    </w:p>
    <w:p w14:paraId="1626C7D4" w14:textId="77777777" w:rsidR="00BC4CAE" w:rsidRDefault="00000000">
      <w:pPr>
        <w:spacing w:after="100" w:line="264" w:lineRule="auto"/>
        <w:jc w:val="both"/>
      </w:pPr>
      <w:r>
        <w:t>9.4. Право субъекта на доступ к его персональным данным может быть ограничено в случаях, предусмотренных Федеральным законом № 152-ФЗ.</w:t>
      </w:r>
    </w:p>
    <w:p w14:paraId="68CCCF8D" w14:textId="77777777" w:rsidR="00BC4CAE" w:rsidRDefault="00000000">
      <w:pPr>
        <w:pStyle w:val="2"/>
        <w:keepNext/>
        <w:jc w:val="center"/>
      </w:pPr>
      <w:r>
        <w:t>10. Обязанности Оператора</w:t>
      </w:r>
    </w:p>
    <w:p w14:paraId="144355A0" w14:textId="77777777" w:rsidR="00BC4CAE" w:rsidRDefault="00000000">
      <w:pPr>
        <w:spacing w:after="100" w:line="264" w:lineRule="auto"/>
        <w:jc w:val="both"/>
      </w:pPr>
      <w:r>
        <w:t>10.1. При сборе персональных данных Оператор по просьбе субъекта предоставляет информацию, предусмотренную ч. 7 ст. 14 Федерального закона № 152-ФЗ.</w:t>
      </w:r>
    </w:p>
    <w:p w14:paraId="7638A933" w14:textId="77777777" w:rsidR="00BC4CAE" w:rsidRDefault="00000000">
      <w:pPr>
        <w:spacing w:after="100" w:line="264" w:lineRule="auto"/>
        <w:jc w:val="both"/>
      </w:pPr>
      <w:r>
        <w:t>10.2. Если предоставление персональных данных или получение согласия является обязательным в соответствии с федеральным законом, Оператор разъясняет субъекту юридические последствия отказа.</w:t>
      </w:r>
    </w:p>
    <w:p w14:paraId="76BFEDB4" w14:textId="77777777" w:rsidR="00BC4CAE" w:rsidRDefault="00000000">
      <w:pPr>
        <w:spacing w:after="100" w:line="264" w:lineRule="auto"/>
        <w:jc w:val="both"/>
      </w:pPr>
      <w:r>
        <w:lastRenderedPageBreak/>
        <w:t>10.3. Если персональные данные получены не от субъекта, Оператор до начала обработки предоставляет ему информацию, предусмотренную ч. 3 ст. 18 Федерального закона № 152-ФЗ, за исключением случаев, предусмотренных ч. 4 ст. 18.</w:t>
      </w:r>
    </w:p>
    <w:p w14:paraId="3C0F0D0C" w14:textId="77777777" w:rsidR="00BC4CAE" w:rsidRDefault="00000000">
      <w:pPr>
        <w:spacing w:after="100" w:line="264" w:lineRule="auto"/>
        <w:jc w:val="both"/>
      </w:pPr>
      <w:r>
        <w:t>10.4. При сборе персональных данных, в том числе через сеть «Интернет», Оператор обеспечивает запись, систематизацию, накопление, хранение, уточнение, извлечение персональных данных граждан РФ с использованием баз данных, находящихся на территории Российской Федерации.</w:t>
      </w:r>
    </w:p>
    <w:p w14:paraId="28746C8A" w14:textId="77777777" w:rsidR="00BC4CAE" w:rsidRDefault="00000000">
      <w:pPr>
        <w:spacing w:after="100" w:line="264" w:lineRule="auto"/>
        <w:jc w:val="both"/>
      </w:pPr>
      <w:r>
        <w:t>10.5. Оператор обеспечивает неограниченный доступ к настоящей Политике.</w:t>
      </w:r>
    </w:p>
    <w:p w14:paraId="1574A22F" w14:textId="77777777" w:rsidR="00BC4CAE" w:rsidRDefault="00000000">
      <w:pPr>
        <w:pStyle w:val="2"/>
        <w:keepNext/>
        <w:jc w:val="center"/>
      </w:pPr>
      <w:r>
        <w:t>11. Согласие и порядок обращений субъектов</w:t>
      </w:r>
    </w:p>
    <w:p w14:paraId="367E9375" w14:textId="77777777" w:rsidR="00BC4CAE" w:rsidRDefault="00000000">
      <w:pPr>
        <w:spacing w:after="100" w:line="264" w:lineRule="auto"/>
        <w:jc w:val="both"/>
      </w:pPr>
      <w:r>
        <w:t>11.1. Согласия оформляются отдельными документами и не объединяются между собой: а) согласие на обработку персональных данных, полученных через сайт (бронирование номера, запись на СПА-услуги, обратная связь), – отдельной отметкой в соответствующей форме; б) согласие на получение информационных и рекламных сообщений – отдельной, по умолчанию не отмеченной отметкой, не является условием заключения договора; в) согласие на обработку сведений о состоянии здоровья – в письменной форме с собственноручной подписью клиента СПА (для ребёнка – его родителя или иного законного представителя) до начала оказания услуги. Запись на СПА-услуги по телефону, в мессенджере и на сайте осуществляется без запроса сведений о состоянии здоровья.</w:t>
      </w:r>
    </w:p>
    <w:p w14:paraId="30EBB3B1" w14:textId="77777777" w:rsidR="00BC4CAE" w:rsidRDefault="00000000">
      <w:pPr>
        <w:spacing w:after="100" w:line="264" w:lineRule="auto"/>
        <w:jc w:val="both"/>
      </w:pPr>
      <w:r>
        <w:t>11.2. Обработка персональных данных, необходимых для заключения и исполнения договора, стороной которого является субъект, а также для исполнения обязанностей, возложенных на Оператора законом (в том числе регистрационный и миграционный учёт), осуществляется без отдельного согласия на основании ст. 6 Федерального закона № 152-ФЗ. Субъект уведомляется об обработке при оформлении проживания (регистрационная карта) и при заполнении анкеты клиента СПА.</w:t>
      </w:r>
    </w:p>
    <w:p w14:paraId="5D594C04" w14:textId="77777777" w:rsidR="00BC4CAE" w:rsidRDefault="00000000">
      <w:pPr>
        <w:spacing w:after="100" w:line="264" w:lineRule="auto"/>
        <w:jc w:val="both"/>
      </w:pPr>
      <w:r>
        <w:t>11.3. Субъект вправе направить обращение (запрос, требование, отзыв согласия) в письменной форме по адресу: Ставропольский край, г. Пятигорск, ул. Московская, д. 103 (СПА-отель «Комильфо»), по телефону +7 (928) 230-54-55 (круглосуточно) либо на электронную почту hotel.comilfo@yandex.ru. Обращение должно содержать сведения, предусмотренные Федеральным законом № 152-ФЗ. Оператор рассматривает обращения в сроки, установленные законом.</w:t>
      </w:r>
    </w:p>
    <w:p w14:paraId="45C61091" w14:textId="77777777" w:rsidR="00BC4CAE" w:rsidRDefault="00000000">
      <w:pPr>
        <w:spacing w:after="100" w:line="264" w:lineRule="auto"/>
        <w:jc w:val="both"/>
      </w:pPr>
      <w:r>
        <w:t>11.4. В случае отзыва согласия Оператор прекращает обработку и уничтожает данные, если отсутствуют иные основания для обработки, предусмотренные законом.</w:t>
      </w:r>
    </w:p>
    <w:p w14:paraId="5A765FB8" w14:textId="77777777" w:rsidR="00BC4CAE" w:rsidRDefault="00000000">
      <w:pPr>
        <w:pStyle w:val="2"/>
        <w:keepNext/>
        <w:jc w:val="center"/>
      </w:pPr>
      <w:r>
        <w:t>12. Заключительные положения</w:t>
      </w:r>
    </w:p>
    <w:p w14:paraId="0A42F5E8" w14:textId="77777777" w:rsidR="00BC4CAE" w:rsidRDefault="00000000">
      <w:pPr>
        <w:spacing w:after="100" w:line="264" w:lineRule="auto"/>
        <w:jc w:val="both"/>
      </w:pPr>
      <w:r>
        <w:t>12.1. Политика подлежит изменению в случае принятия нормативных правовых актов, устанавливающих новые требования к обработке и защите персональных данных.</w:t>
      </w:r>
    </w:p>
    <w:p w14:paraId="45E07383" w14:textId="77777777" w:rsidR="00BC4CAE" w:rsidRDefault="00000000">
      <w:pPr>
        <w:spacing w:after="100" w:line="264" w:lineRule="auto"/>
        <w:jc w:val="both"/>
      </w:pPr>
      <w:r>
        <w:t>12.2. Политика утверждается и вводится в действие приказом Оператора.</w:t>
      </w:r>
    </w:p>
    <w:p w14:paraId="4EBC4533" w14:textId="77777777" w:rsidR="00BC4CAE" w:rsidRDefault="00000000">
      <w:pPr>
        <w:spacing w:after="100" w:line="264" w:lineRule="auto"/>
        <w:jc w:val="both"/>
      </w:pPr>
      <w:r>
        <w:t>12.3. Лица, виновные в нарушении правил обработки персональных данных и требований к их защите, несут ответственность, предусмотренную законодательством РФ.</w:t>
      </w:r>
    </w:p>
    <w:sectPr w:rsidR="00BC4CAE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6EC2D" w14:textId="77777777" w:rsidR="00C617D9" w:rsidRDefault="00C617D9">
      <w:r>
        <w:separator/>
      </w:r>
    </w:p>
  </w:endnote>
  <w:endnote w:type="continuationSeparator" w:id="0">
    <w:p w14:paraId="0CC1D60B" w14:textId="77777777" w:rsidR="00C617D9" w:rsidRDefault="00C61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D42A9" w14:textId="77777777" w:rsidR="00C617D9" w:rsidRDefault="00C617D9">
      <w:r>
        <w:separator/>
      </w:r>
    </w:p>
  </w:footnote>
  <w:footnote w:type="continuationSeparator" w:id="0">
    <w:p w14:paraId="1E98A97E" w14:textId="77777777" w:rsidR="00C617D9" w:rsidRDefault="00C61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16D0"/>
    <w:multiLevelType w:val="hybridMultilevel"/>
    <w:tmpl w:val="B094D4EE"/>
    <w:lvl w:ilvl="0" w:tplc="6A828C16">
      <w:start w:val="1"/>
      <w:numFmt w:val="bullet"/>
      <w:lvlText w:val="–"/>
      <w:lvlJc w:val="left"/>
      <w:pPr>
        <w:ind w:left="567" w:hanging="284"/>
      </w:pPr>
    </w:lvl>
    <w:lvl w:ilvl="1" w:tplc="AEC0A61E">
      <w:numFmt w:val="decimal"/>
      <w:lvlText w:val=""/>
      <w:lvlJc w:val="left"/>
    </w:lvl>
    <w:lvl w:ilvl="2" w:tplc="5ECE772E">
      <w:numFmt w:val="decimal"/>
      <w:lvlText w:val=""/>
      <w:lvlJc w:val="left"/>
    </w:lvl>
    <w:lvl w:ilvl="3" w:tplc="B2C26F04">
      <w:numFmt w:val="decimal"/>
      <w:lvlText w:val=""/>
      <w:lvlJc w:val="left"/>
    </w:lvl>
    <w:lvl w:ilvl="4" w:tplc="4A9E16AE">
      <w:numFmt w:val="decimal"/>
      <w:lvlText w:val=""/>
      <w:lvlJc w:val="left"/>
    </w:lvl>
    <w:lvl w:ilvl="5" w:tplc="6E42436E">
      <w:numFmt w:val="decimal"/>
      <w:lvlText w:val=""/>
      <w:lvlJc w:val="left"/>
    </w:lvl>
    <w:lvl w:ilvl="6" w:tplc="424A88D2">
      <w:numFmt w:val="decimal"/>
      <w:lvlText w:val=""/>
      <w:lvlJc w:val="left"/>
    </w:lvl>
    <w:lvl w:ilvl="7" w:tplc="7D46497A">
      <w:numFmt w:val="decimal"/>
      <w:lvlText w:val=""/>
      <w:lvlJc w:val="left"/>
    </w:lvl>
    <w:lvl w:ilvl="8" w:tplc="4434DBB0">
      <w:numFmt w:val="decimal"/>
      <w:lvlText w:val=""/>
      <w:lvlJc w:val="left"/>
    </w:lvl>
  </w:abstractNum>
  <w:abstractNum w:abstractNumId="1" w15:restartNumberingAfterBreak="0">
    <w:nsid w:val="75307D42"/>
    <w:multiLevelType w:val="hybridMultilevel"/>
    <w:tmpl w:val="0B96CA0A"/>
    <w:lvl w:ilvl="0" w:tplc="8342204E">
      <w:start w:val="1"/>
      <w:numFmt w:val="bullet"/>
      <w:lvlText w:val="●"/>
      <w:lvlJc w:val="left"/>
      <w:pPr>
        <w:ind w:left="720" w:hanging="360"/>
      </w:pPr>
    </w:lvl>
    <w:lvl w:ilvl="1" w:tplc="B566918E">
      <w:start w:val="1"/>
      <w:numFmt w:val="bullet"/>
      <w:lvlText w:val="○"/>
      <w:lvlJc w:val="left"/>
      <w:pPr>
        <w:ind w:left="1440" w:hanging="360"/>
      </w:pPr>
    </w:lvl>
    <w:lvl w:ilvl="2" w:tplc="737A9848">
      <w:start w:val="1"/>
      <w:numFmt w:val="bullet"/>
      <w:lvlText w:val="■"/>
      <w:lvlJc w:val="left"/>
      <w:pPr>
        <w:ind w:left="2160" w:hanging="360"/>
      </w:pPr>
    </w:lvl>
    <w:lvl w:ilvl="3" w:tplc="AD482BA6">
      <w:start w:val="1"/>
      <w:numFmt w:val="bullet"/>
      <w:lvlText w:val="●"/>
      <w:lvlJc w:val="left"/>
      <w:pPr>
        <w:ind w:left="2880" w:hanging="360"/>
      </w:pPr>
    </w:lvl>
    <w:lvl w:ilvl="4" w:tplc="EB2484D4">
      <w:start w:val="1"/>
      <w:numFmt w:val="bullet"/>
      <w:lvlText w:val="○"/>
      <w:lvlJc w:val="left"/>
      <w:pPr>
        <w:ind w:left="3600" w:hanging="360"/>
      </w:pPr>
    </w:lvl>
    <w:lvl w:ilvl="5" w:tplc="601EFB32">
      <w:start w:val="1"/>
      <w:numFmt w:val="bullet"/>
      <w:lvlText w:val="■"/>
      <w:lvlJc w:val="left"/>
      <w:pPr>
        <w:ind w:left="4320" w:hanging="360"/>
      </w:pPr>
    </w:lvl>
    <w:lvl w:ilvl="6" w:tplc="57B07418">
      <w:start w:val="1"/>
      <w:numFmt w:val="bullet"/>
      <w:lvlText w:val="●"/>
      <w:lvlJc w:val="left"/>
      <w:pPr>
        <w:ind w:left="5040" w:hanging="360"/>
      </w:pPr>
    </w:lvl>
    <w:lvl w:ilvl="7" w:tplc="45181CC0">
      <w:start w:val="1"/>
      <w:numFmt w:val="bullet"/>
      <w:lvlText w:val="●"/>
      <w:lvlJc w:val="left"/>
      <w:pPr>
        <w:ind w:left="5760" w:hanging="360"/>
      </w:pPr>
    </w:lvl>
    <w:lvl w:ilvl="8" w:tplc="5A861E30">
      <w:start w:val="1"/>
      <w:numFmt w:val="bullet"/>
      <w:lvlText w:val="●"/>
      <w:lvlJc w:val="left"/>
      <w:pPr>
        <w:ind w:left="6480" w:hanging="360"/>
      </w:pPr>
    </w:lvl>
  </w:abstractNum>
  <w:num w:numId="1" w16cid:durableId="210312796">
    <w:abstractNumId w:val="1"/>
    <w:lvlOverride w:ilvl="0">
      <w:startOverride w:val="1"/>
    </w:lvlOverride>
  </w:num>
  <w:num w:numId="2" w16cid:durableId="20578977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CAE"/>
    <w:rsid w:val="00437CEF"/>
    <w:rsid w:val="0095479D"/>
    <w:rsid w:val="009E3667"/>
    <w:rsid w:val="00BC4CAE"/>
    <w:rsid w:val="00C617D9"/>
    <w:rsid w:val="00D90DF5"/>
    <w:rsid w:val="00EE243B"/>
    <w:rsid w:val="00FA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40E04"/>
  <w15:docId w15:val="{CE0B6E9C-D09B-47CB-AF0C-DE62A0438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spacing w:before="220" w:after="120"/>
      <w:outlineLvl w:val="1"/>
    </w:pPr>
    <w:rPr>
      <w:b/>
      <w:bCs/>
      <w:sz w:val="24"/>
      <w:szCs w:val="24"/>
    </w:rPr>
  </w:style>
  <w:style w:type="paragraph" w:styleId="3">
    <w:name w:val="heading 3"/>
    <w:uiPriority w:val="9"/>
    <w:semiHidden/>
    <w:unhideWhenUsed/>
    <w:qFormat/>
    <w:pPr>
      <w:spacing w:before="160" w:after="80"/>
      <w:outlineLvl w:val="2"/>
    </w:pPr>
    <w:rPr>
      <w:b/>
      <w:b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A4E7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A4E76"/>
  </w:style>
  <w:style w:type="paragraph" w:styleId="ae">
    <w:name w:val="footer"/>
    <w:basedOn w:val="a"/>
    <w:link w:val="af"/>
    <w:uiPriority w:val="99"/>
    <w:unhideWhenUsed/>
    <w:rsid w:val="00FA4E7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A4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2347</Words>
  <Characters>13382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обработки персональных данных — ИП Корешников О.П.</vt:lpstr>
    </vt:vector>
  </TitlesOfParts>
  <Company/>
  <LinksUpToDate>false</LinksUpToDate>
  <CharactersWithSpaces>15698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 — ИП Корешников О.П.</dc:title>
  <dc:creator>СПА-отель «Комильфо»</dc:creator>
  <cp:lastModifiedBy>Наталия Ледовская</cp:lastModifiedBy>
  <cp:revision>3</cp:revision>
  <dcterms:created xsi:type="dcterms:W3CDTF">2026-09-22T14:51:00Z</dcterms:created>
  <dcterms:modified xsi:type="dcterms:W3CDTF">2026-09-23T15:07:00Z</dcterms:modified>
</cp:coreProperties>
</file>